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9CAC3" w14:textId="77777777" w:rsidR="0056739E" w:rsidRDefault="005673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4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56739E" w14:paraId="03ECAC7A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48C445EC" w14:textId="77777777" w:rsidR="005673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01A0F694" wp14:editId="17202E4F">
                  <wp:extent cx="2898775" cy="1009015"/>
                  <wp:effectExtent l="0" t="0" r="0" b="0"/>
                  <wp:docPr id="1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l="-176" t="-505" r="-177" b="-5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2CBB5995" w14:textId="77777777" w:rsidR="0056739E" w:rsidRDefault="0056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2A6883B8" w14:textId="77777777" w:rsidR="005673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489D5C6D" wp14:editId="57EF8AC4">
                  <wp:extent cx="551815" cy="586740"/>
                  <wp:effectExtent l="0" t="0" r="0" b="0"/>
                  <wp:docPr id="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7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691F47A" w14:textId="77777777" w:rsidR="0056739E" w:rsidRDefault="0056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285C9C80" w14:textId="77777777" w:rsidR="005673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1BAB562D" wp14:editId="1715AF14">
                  <wp:extent cx="1527175" cy="370840"/>
                  <wp:effectExtent l="0" t="0" r="0" b="0"/>
                  <wp:docPr id="17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l="-67" t="-281" r="-65" b="-2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39E" w14:paraId="3418D403" w14:textId="77777777">
        <w:tc>
          <w:tcPr>
            <w:tcW w:w="115" w:type="dxa"/>
            <w:shd w:val="clear" w:color="auto" w:fill="auto"/>
          </w:tcPr>
          <w:p w14:paraId="29A16CDC" w14:textId="77777777" w:rsidR="0056739E" w:rsidRDefault="0056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30D9F1AA" w14:textId="77777777" w:rsidR="005673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 w:rsidR="0056739E" w14:paraId="5B36565E" w14:textId="77777777">
        <w:tc>
          <w:tcPr>
            <w:tcW w:w="115" w:type="dxa"/>
            <w:shd w:val="clear" w:color="auto" w:fill="auto"/>
          </w:tcPr>
          <w:p w14:paraId="378A34FB" w14:textId="77777777" w:rsidR="0056739E" w:rsidRDefault="0056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4C1F5C5F" w14:textId="77777777" w:rsidR="005673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6A278485" w14:textId="77777777" w:rsidR="005673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0913E49F" w14:textId="77777777" w:rsidR="005673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4E9C2D3D" w14:textId="77777777" w:rsidR="0056739E" w:rsidRDefault="0056739E"/>
    <w:p w14:paraId="588055E0" w14:textId="18D8F3A9" w:rsidR="0056739E" w:rsidRPr="00BF2B2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 xml:space="preserve">PIANO DI LAVORO ANNUALE DEL DOCENTE A.S. </w:t>
      </w:r>
      <w:r w:rsidRPr="00BF2B2E">
        <w:rPr>
          <w:rFonts w:ascii="Calibri" w:eastAsia="Calibri" w:hAnsi="Calibri"/>
          <w:b/>
          <w:sz w:val="28"/>
          <w:szCs w:val="28"/>
        </w:rPr>
        <w:t>202</w:t>
      </w:r>
      <w:r w:rsidR="00BF2B2E" w:rsidRPr="00BF2B2E">
        <w:rPr>
          <w:rFonts w:ascii="Calibri" w:eastAsia="Calibri" w:hAnsi="Calibri"/>
          <w:b/>
          <w:sz w:val="28"/>
          <w:szCs w:val="28"/>
        </w:rPr>
        <w:t>4</w:t>
      </w:r>
      <w:r w:rsidRPr="00BF2B2E">
        <w:rPr>
          <w:rFonts w:ascii="Calibri" w:eastAsia="Calibri" w:hAnsi="Calibri"/>
          <w:b/>
          <w:sz w:val="28"/>
          <w:szCs w:val="28"/>
        </w:rPr>
        <w:t>/2</w:t>
      </w:r>
      <w:r w:rsidR="00BF2B2E" w:rsidRPr="00BF2B2E">
        <w:rPr>
          <w:rFonts w:ascii="Calibri" w:eastAsia="Calibri" w:hAnsi="Calibri"/>
          <w:b/>
          <w:sz w:val="28"/>
          <w:szCs w:val="28"/>
        </w:rPr>
        <w:t>5</w:t>
      </w:r>
    </w:p>
    <w:p w14:paraId="4E6B4E9C" w14:textId="77777777" w:rsidR="0056739E" w:rsidRPr="00BF2B2E" w:rsidRDefault="0056739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5B3A785" w14:textId="77777777" w:rsidR="0056739E" w:rsidRDefault="0056739E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14:paraId="582E3B8F" w14:textId="445ED264" w:rsidR="0056739E" w:rsidRPr="00BF2B2E" w:rsidRDefault="00000000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1i4gvvmky6lf" w:colFirst="0" w:colLast="0"/>
      <w:bookmarkEnd w:id="2"/>
      <w:r>
        <w:rPr>
          <w:rFonts w:ascii="Calibri" w:eastAsia="Calibri" w:hAnsi="Calibri"/>
          <w:b/>
          <w:sz w:val="24"/>
          <w:szCs w:val="24"/>
        </w:rPr>
        <w:t>Nome e cognome della docente</w:t>
      </w:r>
      <w:r>
        <w:rPr>
          <w:rFonts w:ascii="Calibri" w:eastAsia="Calibri" w:hAnsi="Calibri"/>
          <w:sz w:val="24"/>
          <w:szCs w:val="24"/>
        </w:rPr>
        <w:t>:</w:t>
      </w:r>
      <w:r w:rsidR="0051429C">
        <w:rPr>
          <w:rFonts w:ascii="Calibri" w:eastAsia="Calibri" w:hAnsi="Calibri"/>
          <w:sz w:val="24"/>
          <w:szCs w:val="24"/>
        </w:rPr>
        <w:t xml:space="preserve"> </w:t>
      </w:r>
      <w:r w:rsidR="00BF2B2E" w:rsidRPr="00BF2B2E">
        <w:rPr>
          <w:rFonts w:ascii="Calibri" w:eastAsia="Calibri" w:hAnsi="Calibri"/>
          <w:sz w:val="24"/>
          <w:szCs w:val="24"/>
        </w:rPr>
        <w:t>Torchia Claudia</w:t>
      </w:r>
    </w:p>
    <w:p w14:paraId="00AFB72B" w14:textId="77777777" w:rsidR="0056739E" w:rsidRPr="00BF2B2E" w:rsidRDefault="0056739E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jrsf0v17y9up" w:colFirst="0" w:colLast="0"/>
      <w:bookmarkEnd w:id="3"/>
    </w:p>
    <w:p w14:paraId="70129468" w14:textId="2E2572B7" w:rsidR="0056739E" w:rsidRPr="006B218E" w:rsidRDefault="00000000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color w:val="000000" w:themeColor="text1"/>
          <w:sz w:val="24"/>
          <w:szCs w:val="24"/>
        </w:rPr>
      </w:pPr>
      <w:bookmarkStart w:id="4" w:name="_heading=h.l4ln8tk5f5mi" w:colFirst="0" w:colLast="0"/>
      <w:bookmarkEnd w:id="4"/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 w:rsidR="0051429C">
        <w:rPr>
          <w:rFonts w:ascii="Calibri" w:eastAsia="Calibri" w:hAnsi="Calibri"/>
          <w:sz w:val="24"/>
          <w:szCs w:val="24"/>
        </w:rPr>
        <w:t>Diritto</w:t>
      </w:r>
    </w:p>
    <w:p w14:paraId="13D444EF" w14:textId="77777777" w:rsidR="0056739E" w:rsidRDefault="0056739E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5" w:name="_heading=h.kz53r8dcjmbb" w:colFirst="0" w:colLast="0"/>
      <w:bookmarkEnd w:id="5"/>
    </w:p>
    <w:p w14:paraId="7F212FD3" w14:textId="67082FCE" w:rsidR="0051429C" w:rsidRDefault="00000000" w:rsidP="0051429C">
      <w:pPr>
        <w:keepNext/>
        <w:tabs>
          <w:tab w:val="left" w:pos="708"/>
        </w:tabs>
        <w:ind w:left="432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Libro/i di testo in uso</w:t>
      </w:r>
      <w:r w:rsidR="00AA3A1D">
        <w:rPr>
          <w:rFonts w:ascii="Calibri" w:eastAsia="Calibri" w:hAnsi="Calibri"/>
          <w:b/>
          <w:sz w:val="24"/>
          <w:szCs w:val="24"/>
        </w:rPr>
        <w:t>:</w:t>
      </w:r>
      <w:r w:rsidR="0051429C">
        <w:rPr>
          <w:rFonts w:ascii="Calibri" w:eastAsia="Calibri" w:hAnsi="Calibri"/>
          <w:b/>
          <w:sz w:val="24"/>
          <w:szCs w:val="24"/>
        </w:rPr>
        <w:t xml:space="preserve"> </w:t>
      </w:r>
      <w:r w:rsidR="0051429C">
        <w:rPr>
          <w:rFonts w:asciiTheme="minorHAnsi" w:eastAsia="Calibri" w:hAnsiTheme="minorHAnsi" w:cstheme="minorHAnsi"/>
          <w:bCs/>
          <w:sz w:val="24"/>
          <w:szCs w:val="24"/>
        </w:rPr>
        <w:t>D</w:t>
      </w:r>
      <w:r w:rsidR="006B218E">
        <w:rPr>
          <w:rFonts w:asciiTheme="minorHAnsi" w:eastAsia="Calibri" w:hAnsiTheme="minorHAnsi" w:cstheme="minorHAnsi"/>
          <w:bCs/>
          <w:sz w:val="24"/>
          <w:szCs w:val="24"/>
        </w:rPr>
        <w:t>IRITTO</w:t>
      </w:r>
      <w:r w:rsidR="0051429C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r w:rsidR="00AA3A1D">
        <w:rPr>
          <w:rFonts w:asciiTheme="minorHAnsi" w:eastAsia="Calibri" w:hAnsiTheme="minorHAnsi" w:cstheme="minorHAnsi"/>
          <w:bCs/>
          <w:sz w:val="24"/>
          <w:szCs w:val="24"/>
        </w:rPr>
        <w:t>ED</w:t>
      </w:r>
      <w:r w:rsidR="0051429C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r w:rsidR="006B218E">
        <w:rPr>
          <w:rFonts w:asciiTheme="minorHAnsi" w:eastAsia="Calibri" w:hAnsiTheme="minorHAnsi" w:cstheme="minorHAnsi"/>
          <w:bCs/>
          <w:sz w:val="24"/>
          <w:szCs w:val="24"/>
        </w:rPr>
        <w:t xml:space="preserve">ECONOMIA </w:t>
      </w:r>
      <w:r w:rsidR="000E6354">
        <w:rPr>
          <w:rFonts w:asciiTheme="minorHAnsi" w:eastAsia="Calibri" w:hAnsiTheme="minorHAnsi" w:cstheme="minorHAnsi"/>
          <w:bCs/>
          <w:sz w:val="24"/>
          <w:szCs w:val="24"/>
        </w:rPr>
        <w:t>PER OPERATORI DEL BENESSERE</w:t>
      </w:r>
      <w:r w:rsidR="0051429C">
        <w:rPr>
          <w:rFonts w:asciiTheme="minorHAnsi" w:eastAsia="Calibri" w:hAnsiTheme="minorHAnsi" w:cstheme="minorHAnsi"/>
          <w:bCs/>
          <w:sz w:val="24"/>
          <w:szCs w:val="24"/>
        </w:rPr>
        <w:t xml:space="preserve"> – di</w:t>
      </w:r>
      <w:r w:rsidR="000E6354">
        <w:rPr>
          <w:rFonts w:asciiTheme="minorHAnsi" w:eastAsia="Calibri" w:hAnsiTheme="minorHAnsi" w:cstheme="minorHAnsi"/>
          <w:bCs/>
          <w:sz w:val="24"/>
          <w:szCs w:val="24"/>
        </w:rPr>
        <w:t xml:space="preserve"> Federico del Giudice, Roberta Acquaviva, edizione </w:t>
      </w:r>
      <w:r w:rsidR="006B218E">
        <w:rPr>
          <w:rFonts w:asciiTheme="minorHAnsi" w:eastAsia="Calibri" w:hAnsiTheme="minorHAnsi" w:cstheme="minorHAnsi"/>
          <w:bCs/>
          <w:sz w:val="24"/>
          <w:szCs w:val="24"/>
        </w:rPr>
        <w:t>Simone per la scuola</w:t>
      </w:r>
      <w:r w:rsidR="000E6354">
        <w:rPr>
          <w:rFonts w:asciiTheme="minorHAnsi" w:eastAsia="Calibri" w:hAnsiTheme="minorHAnsi" w:cstheme="minorHAnsi"/>
          <w:bCs/>
          <w:sz w:val="24"/>
          <w:szCs w:val="24"/>
        </w:rPr>
        <w:t>.</w:t>
      </w:r>
    </w:p>
    <w:p w14:paraId="3734B839" w14:textId="52332679" w:rsidR="0051429C" w:rsidRDefault="0051429C" w:rsidP="0051429C">
      <w:pPr>
        <w:keepNext/>
        <w:tabs>
          <w:tab w:val="left" w:pos="708"/>
        </w:tabs>
        <w:ind w:left="432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>
        <w:rPr>
          <w:rFonts w:asciiTheme="minorHAnsi" w:eastAsia="Calibri" w:hAnsiTheme="minorHAnsi" w:cstheme="minorHAnsi"/>
          <w:bCs/>
          <w:sz w:val="24"/>
          <w:szCs w:val="24"/>
        </w:rPr>
        <w:t xml:space="preserve">Dal momento che il testo adottato tratta un programma </w:t>
      </w:r>
      <w:r w:rsidR="00733207">
        <w:rPr>
          <w:rFonts w:asciiTheme="minorHAnsi" w:eastAsia="Calibri" w:hAnsiTheme="minorHAnsi" w:cstheme="minorHAnsi"/>
          <w:bCs/>
          <w:sz w:val="24"/>
          <w:szCs w:val="24"/>
        </w:rPr>
        <w:t xml:space="preserve">non del tutto </w:t>
      </w:r>
      <w:r>
        <w:rPr>
          <w:rFonts w:asciiTheme="minorHAnsi" w:eastAsia="Calibri" w:hAnsiTheme="minorHAnsi" w:cstheme="minorHAnsi"/>
          <w:bCs/>
          <w:sz w:val="24"/>
          <w:szCs w:val="24"/>
        </w:rPr>
        <w:t xml:space="preserve">conforme a quello indicato dalla Regione, si è </w:t>
      </w:r>
      <w:r w:rsidR="00733207">
        <w:rPr>
          <w:rFonts w:asciiTheme="minorHAnsi" w:eastAsia="Calibri" w:hAnsiTheme="minorHAnsi" w:cstheme="minorHAnsi"/>
          <w:bCs/>
          <w:sz w:val="24"/>
          <w:szCs w:val="24"/>
        </w:rPr>
        <w:t xml:space="preserve">provvisoriamente </w:t>
      </w:r>
      <w:r>
        <w:rPr>
          <w:rFonts w:asciiTheme="minorHAnsi" w:eastAsia="Calibri" w:hAnsiTheme="minorHAnsi" w:cstheme="minorHAnsi"/>
          <w:bCs/>
          <w:sz w:val="24"/>
          <w:szCs w:val="24"/>
        </w:rPr>
        <w:t>proceduto ad affiancarlo con l’utilizzo di stralci di un manuale, precedentemente in uso nella stessa Scuola, “Le basi di diritto e economia nell’organizzazione del lavoro” di AA.VV. Editrice San Marco. Ci si riserva di produrre</w:t>
      </w:r>
      <w:r w:rsidR="00077260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bCs/>
          <w:sz w:val="24"/>
          <w:szCs w:val="24"/>
        </w:rPr>
        <w:t>altro materiale integrativo.</w:t>
      </w:r>
    </w:p>
    <w:p w14:paraId="3372B08B" w14:textId="77777777" w:rsidR="0056739E" w:rsidRDefault="0056739E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</w:p>
    <w:p w14:paraId="51EB87B5" w14:textId="53302651" w:rsidR="0056739E" w:rsidRPr="003F570C" w:rsidRDefault="00000000">
      <w:pPr>
        <w:keepNext/>
        <w:tabs>
          <w:tab w:val="left" w:pos="708"/>
        </w:tabs>
        <w:ind w:left="432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Classe e Sezione</w:t>
      </w:r>
      <w:r w:rsidR="001D04E9">
        <w:rPr>
          <w:rFonts w:ascii="Calibri" w:eastAsia="Calibri" w:hAnsi="Calibri"/>
          <w:b/>
          <w:sz w:val="24"/>
          <w:szCs w:val="24"/>
        </w:rPr>
        <w:t xml:space="preserve"> </w:t>
      </w:r>
      <w:r w:rsidR="001D04E9" w:rsidRPr="003F570C">
        <w:rPr>
          <w:rFonts w:ascii="Calibri" w:eastAsia="Calibri" w:hAnsi="Calibri"/>
          <w:bCs/>
          <w:sz w:val="24"/>
          <w:szCs w:val="24"/>
        </w:rPr>
        <w:t xml:space="preserve">1^ </w:t>
      </w:r>
      <w:r w:rsidR="001F61F2" w:rsidRPr="003F570C">
        <w:rPr>
          <w:rFonts w:ascii="Calibri" w:eastAsia="Calibri" w:hAnsi="Calibri"/>
          <w:bCs/>
          <w:sz w:val="24"/>
          <w:szCs w:val="24"/>
        </w:rPr>
        <w:t>P</w:t>
      </w:r>
    </w:p>
    <w:p w14:paraId="53C201F8" w14:textId="77777777" w:rsidR="0056739E" w:rsidRDefault="0056739E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54D2716B" w14:textId="3189F738" w:rsidR="0056739E" w:rsidRDefault="0000000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Indirizzo di studio</w:t>
      </w:r>
      <w:r w:rsidR="00AC42D9">
        <w:rPr>
          <w:rFonts w:ascii="Calibri" w:eastAsia="Calibri" w:hAnsi="Calibri"/>
          <w:b/>
          <w:sz w:val="24"/>
          <w:szCs w:val="24"/>
        </w:rPr>
        <w:t>:</w:t>
      </w:r>
      <w:r w:rsidR="001D04E9">
        <w:rPr>
          <w:rFonts w:ascii="Calibri" w:eastAsia="Calibri" w:hAnsi="Calibri"/>
          <w:b/>
          <w:sz w:val="24"/>
          <w:szCs w:val="24"/>
        </w:rPr>
        <w:t xml:space="preserve"> </w:t>
      </w:r>
      <w:r w:rsidR="001D04E9" w:rsidRPr="003F570C">
        <w:rPr>
          <w:rFonts w:ascii="Calibri" w:eastAsia="Calibri" w:hAnsi="Calibri"/>
          <w:bCs/>
          <w:sz w:val="24"/>
          <w:szCs w:val="24"/>
        </w:rPr>
        <w:t>Operatore del benessere</w:t>
      </w:r>
    </w:p>
    <w:p w14:paraId="02671B7A" w14:textId="77777777" w:rsidR="0056739E" w:rsidRDefault="0056739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895C4E0" w14:textId="77777777" w:rsidR="0056739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1. Competenze che si intendono sviluppare o traguardi di competenza</w:t>
      </w:r>
    </w:p>
    <w:p w14:paraId="34AEB000" w14:textId="77777777" w:rsidR="0056739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(fare riferimento alle Linee Guida e ai documenti dei dipartimenti)</w:t>
      </w:r>
    </w:p>
    <w:p w14:paraId="6B6FCE9B" w14:textId="77777777" w:rsidR="005117A5" w:rsidRDefault="005117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0118A4AE" w14:textId="77777777" w:rsidR="005117A5" w:rsidRPr="00F30968" w:rsidRDefault="005117A5" w:rsidP="005117A5">
      <w:pPr>
        <w:suppressAutoHyphens w:val="0"/>
        <w:jc w:val="both"/>
        <w:rPr>
          <w:rFonts w:cs="Times New Roman"/>
          <w:sz w:val="24"/>
          <w:szCs w:val="24"/>
          <w:lang w:eastAsia="it-IT"/>
        </w:rPr>
      </w:pPr>
      <w:r w:rsidRPr="00F30968">
        <w:rPr>
          <w:rFonts w:ascii="Calibri" w:hAnsi="Calibri"/>
          <w:color w:val="000000"/>
          <w:sz w:val="24"/>
          <w:szCs w:val="24"/>
          <w:lang w:eastAsia="it-IT"/>
        </w:rPr>
        <w:t xml:space="preserve">Tali competenze e obiettivi sono stati individuati tenendo conto delle generali finalità educative e formative del nostro Istituto e delle decisioni dei Dipartimenti, dopo una attenta valutazione della situazione di partenza della classe e in continuità con il lavoro degli anni precedenti. Il </w:t>
      </w:r>
      <w:proofErr w:type="spellStart"/>
      <w:r w:rsidRPr="00F30968">
        <w:rPr>
          <w:rFonts w:ascii="Calibri" w:hAnsi="Calibri"/>
          <w:color w:val="000000"/>
          <w:sz w:val="24"/>
          <w:szCs w:val="24"/>
          <w:lang w:eastAsia="it-IT"/>
        </w:rPr>
        <w:t>C.d.C</w:t>
      </w:r>
      <w:proofErr w:type="spellEnd"/>
      <w:r w:rsidRPr="00F30968">
        <w:rPr>
          <w:rFonts w:ascii="Calibri" w:hAnsi="Calibri"/>
          <w:color w:val="000000"/>
          <w:sz w:val="24"/>
          <w:szCs w:val="24"/>
          <w:lang w:eastAsia="it-IT"/>
        </w:rPr>
        <w:t>. ritiene che gli studenti debbano acquisire le competenze chiave di cittadinanza europee.</w:t>
      </w:r>
    </w:p>
    <w:p w14:paraId="297249E8" w14:textId="77777777" w:rsidR="005117A5" w:rsidRPr="00F30968" w:rsidRDefault="005117A5" w:rsidP="005117A5">
      <w:pPr>
        <w:suppressAutoHyphens w:val="0"/>
        <w:jc w:val="both"/>
        <w:rPr>
          <w:rFonts w:cs="Times New Roman"/>
          <w:sz w:val="24"/>
          <w:szCs w:val="24"/>
          <w:lang w:eastAsia="it-IT"/>
        </w:rPr>
      </w:pPr>
      <w:r w:rsidRPr="00F30968">
        <w:rPr>
          <w:rFonts w:ascii="Calibri" w:hAnsi="Calibri"/>
          <w:color w:val="000000"/>
          <w:sz w:val="24"/>
          <w:szCs w:val="24"/>
          <w:lang w:eastAsia="it-IT"/>
        </w:rPr>
        <w:t>Le competenze saranno articolate facendo riferimento agli obiettivi relativi ai principali assi culturali.</w:t>
      </w:r>
    </w:p>
    <w:p w14:paraId="208A0095" w14:textId="77777777" w:rsidR="005117A5" w:rsidRPr="00F30968" w:rsidRDefault="005117A5" w:rsidP="005117A5">
      <w:pPr>
        <w:suppressAutoHyphens w:val="0"/>
        <w:rPr>
          <w:rFonts w:cs="Times New Roman"/>
          <w:sz w:val="24"/>
          <w:szCs w:val="24"/>
          <w:lang w:eastAsia="it-IT"/>
        </w:rPr>
      </w:pPr>
    </w:p>
    <w:p w14:paraId="6945150D" w14:textId="77777777" w:rsidR="005117A5" w:rsidRPr="00F30968" w:rsidRDefault="005117A5" w:rsidP="005117A5">
      <w:pPr>
        <w:suppressAutoHyphens w:val="0"/>
        <w:jc w:val="both"/>
        <w:rPr>
          <w:rFonts w:cs="Times New Roman"/>
          <w:sz w:val="24"/>
          <w:szCs w:val="24"/>
          <w:lang w:eastAsia="it-IT"/>
        </w:rPr>
      </w:pPr>
      <w:r w:rsidRPr="00F30968">
        <w:rPr>
          <w:rFonts w:ascii="Calibri" w:hAnsi="Calibri"/>
          <w:b/>
          <w:bCs/>
          <w:i/>
          <w:iCs/>
          <w:color w:val="000000"/>
          <w:sz w:val="24"/>
          <w:szCs w:val="24"/>
          <w:u w:val="single"/>
          <w:lang w:eastAsia="it-IT"/>
        </w:rPr>
        <w:t>Competenze e Obiettivi relazionali e comportamentali </w:t>
      </w:r>
    </w:p>
    <w:p w14:paraId="1A458FC5" w14:textId="77777777" w:rsidR="005117A5" w:rsidRPr="00F30968" w:rsidRDefault="005117A5" w:rsidP="005117A5">
      <w:pPr>
        <w:suppressAutoHyphens w:val="0"/>
        <w:spacing w:after="57"/>
        <w:jc w:val="both"/>
        <w:rPr>
          <w:rFonts w:cs="Times New Roman"/>
          <w:sz w:val="24"/>
          <w:szCs w:val="24"/>
          <w:lang w:eastAsia="it-IT"/>
        </w:rPr>
      </w:pPr>
      <w:r w:rsidRPr="00F30968">
        <w:rPr>
          <w:rFonts w:ascii="Calibri" w:hAnsi="Calibri"/>
          <w:color w:val="000000"/>
          <w:sz w:val="24"/>
          <w:szCs w:val="24"/>
          <w:lang w:eastAsia="it-IT"/>
        </w:rPr>
        <w:t xml:space="preserve">Migliorare le modalità espressive, sia in forma scritta che orale, mediante l'utilizzo di un  linguaggio specifico e corretto (3. </w:t>
      </w:r>
      <w:r w:rsidRPr="00F30968">
        <w:rPr>
          <w:rFonts w:ascii="Calibri" w:hAnsi="Calibri"/>
          <w:i/>
          <w:iCs/>
          <w:color w:val="000000"/>
          <w:sz w:val="24"/>
          <w:szCs w:val="24"/>
          <w:lang w:eastAsia="it-IT"/>
        </w:rPr>
        <w:t>Comunicare</w:t>
      </w:r>
      <w:r w:rsidRPr="00F30968">
        <w:rPr>
          <w:rFonts w:ascii="Calibri" w:hAnsi="Calibri"/>
          <w:color w:val="000000"/>
          <w:sz w:val="24"/>
          <w:szCs w:val="24"/>
          <w:lang w:eastAsia="it-IT"/>
        </w:rPr>
        <w:t>);</w:t>
      </w:r>
    </w:p>
    <w:p w14:paraId="79A933E8" w14:textId="77777777" w:rsidR="005117A5" w:rsidRPr="00F30968" w:rsidRDefault="005117A5" w:rsidP="005117A5">
      <w:pPr>
        <w:numPr>
          <w:ilvl w:val="0"/>
          <w:numId w:val="10"/>
        </w:numPr>
        <w:suppressAutoHyphens w:val="0"/>
        <w:jc w:val="both"/>
        <w:textAlignment w:val="baseline"/>
        <w:rPr>
          <w:rFonts w:ascii="Calibri" w:hAnsi="Calibri"/>
          <w:color w:val="000000"/>
          <w:sz w:val="20"/>
          <w:szCs w:val="20"/>
          <w:lang w:eastAsia="it-IT"/>
        </w:rPr>
      </w:pPr>
      <w:r w:rsidRPr="00F30968">
        <w:rPr>
          <w:rFonts w:ascii="Calibri" w:hAnsi="Calibri"/>
          <w:color w:val="000000"/>
          <w:sz w:val="24"/>
          <w:szCs w:val="24"/>
          <w:lang w:eastAsia="it-IT"/>
        </w:rPr>
        <w:t xml:space="preserve">sviluppare la capacità di analisi delle informazioni, stimolando alla verifica dell'attendibilità delle fonti (8. </w:t>
      </w:r>
      <w:r w:rsidRPr="00F30968">
        <w:rPr>
          <w:rFonts w:ascii="Calibri" w:hAnsi="Calibri"/>
          <w:i/>
          <w:iCs/>
          <w:color w:val="000000"/>
          <w:sz w:val="24"/>
          <w:szCs w:val="24"/>
          <w:lang w:eastAsia="it-IT"/>
        </w:rPr>
        <w:t>Acquisire ed interpretare l'informazione</w:t>
      </w:r>
      <w:r w:rsidRPr="00F30968">
        <w:rPr>
          <w:rFonts w:ascii="Calibri" w:hAnsi="Calibri"/>
          <w:color w:val="000000"/>
          <w:sz w:val="24"/>
          <w:szCs w:val="24"/>
          <w:lang w:eastAsia="it-IT"/>
        </w:rPr>
        <w:t>)</w:t>
      </w:r>
    </w:p>
    <w:p w14:paraId="6B394616" w14:textId="77777777" w:rsidR="005117A5" w:rsidRPr="00F30968" w:rsidRDefault="005117A5" w:rsidP="005117A5">
      <w:pPr>
        <w:numPr>
          <w:ilvl w:val="0"/>
          <w:numId w:val="11"/>
        </w:numPr>
        <w:suppressAutoHyphens w:val="0"/>
        <w:jc w:val="both"/>
        <w:textAlignment w:val="baseline"/>
        <w:rPr>
          <w:rFonts w:ascii="Calibri" w:hAnsi="Calibri"/>
          <w:color w:val="000000"/>
          <w:sz w:val="20"/>
          <w:szCs w:val="20"/>
          <w:lang w:eastAsia="it-IT"/>
        </w:rPr>
      </w:pPr>
      <w:r w:rsidRPr="00F30968">
        <w:rPr>
          <w:rFonts w:ascii="Calibri" w:hAnsi="Calibri"/>
          <w:color w:val="000000"/>
          <w:sz w:val="24"/>
          <w:szCs w:val="24"/>
          <w:lang w:eastAsia="it-IT"/>
        </w:rPr>
        <w:t xml:space="preserve">educare all'esposizione ordinata e corretta delle proprie idee e al rispetto di quelle altrui (4. </w:t>
      </w:r>
      <w:r w:rsidRPr="00F30968">
        <w:rPr>
          <w:rFonts w:ascii="Calibri" w:hAnsi="Calibri"/>
          <w:i/>
          <w:iCs/>
          <w:color w:val="000000"/>
          <w:sz w:val="24"/>
          <w:szCs w:val="24"/>
          <w:lang w:eastAsia="it-IT"/>
        </w:rPr>
        <w:t>collaborare e partecipare)</w:t>
      </w:r>
      <w:r w:rsidRPr="00F30968">
        <w:rPr>
          <w:rFonts w:ascii="Calibri" w:hAnsi="Calibri"/>
          <w:color w:val="000000"/>
          <w:sz w:val="24"/>
          <w:szCs w:val="24"/>
          <w:lang w:eastAsia="it-IT"/>
        </w:rPr>
        <w:t>;</w:t>
      </w:r>
    </w:p>
    <w:p w14:paraId="0F42AF1C" w14:textId="77777777" w:rsidR="005117A5" w:rsidRPr="00F30968" w:rsidRDefault="005117A5" w:rsidP="005117A5">
      <w:pPr>
        <w:numPr>
          <w:ilvl w:val="0"/>
          <w:numId w:val="12"/>
        </w:numPr>
        <w:suppressAutoHyphens w:val="0"/>
        <w:jc w:val="both"/>
        <w:textAlignment w:val="baseline"/>
        <w:rPr>
          <w:rFonts w:ascii="Calibri" w:hAnsi="Calibri"/>
          <w:color w:val="000000"/>
          <w:sz w:val="20"/>
          <w:szCs w:val="20"/>
          <w:lang w:eastAsia="it-IT"/>
        </w:rPr>
      </w:pPr>
      <w:r w:rsidRPr="00F30968">
        <w:rPr>
          <w:rFonts w:ascii="Calibri" w:hAnsi="Calibri"/>
          <w:color w:val="000000"/>
          <w:sz w:val="24"/>
          <w:szCs w:val="24"/>
          <w:lang w:eastAsia="it-IT"/>
        </w:rPr>
        <w:t xml:space="preserve">educare alla diversità, al rispetto delle opinioni e della sensibilità degli altri (4. </w:t>
      </w:r>
      <w:r w:rsidRPr="00F30968">
        <w:rPr>
          <w:rFonts w:ascii="Calibri" w:hAnsi="Calibri"/>
          <w:i/>
          <w:iCs/>
          <w:color w:val="000000"/>
          <w:sz w:val="24"/>
          <w:szCs w:val="24"/>
          <w:lang w:eastAsia="it-IT"/>
        </w:rPr>
        <w:t>Collaborare e partecipare)</w:t>
      </w:r>
    </w:p>
    <w:p w14:paraId="0C44750E" w14:textId="77777777" w:rsidR="005117A5" w:rsidRPr="00F30968" w:rsidRDefault="005117A5" w:rsidP="005117A5">
      <w:pPr>
        <w:numPr>
          <w:ilvl w:val="0"/>
          <w:numId w:val="13"/>
        </w:numPr>
        <w:suppressAutoHyphens w:val="0"/>
        <w:spacing w:after="113"/>
        <w:jc w:val="both"/>
        <w:textAlignment w:val="baseline"/>
        <w:rPr>
          <w:rFonts w:ascii="Calibri" w:hAnsi="Calibri"/>
          <w:color w:val="000000"/>
          <w:sz w:val="20"/>
          <w:szCs w:val="20"/>
          <w:lang w:eastAsia="it-IT"/>
        </w:rPr>
      </w:pPr>
      <w:r w:rsidRPr="00F30968">
        <w:rPr>
          <w:rFonts w:ascii="Calibri" w:hAnsi="Calibri"/>
          <w:color w:val="000000"/>
          <w:sz w:val="24"/>
          <w:szCs w:val="24"/>
          <w:lang w:eastAsia="it-IT"/>
        </w:rPr>
        <w:t xml:space="preserve">educare al rispetto delle regole (5. </w:t>
      </w:r>
      <w:r w:rsidRPr="00F30968">
        <w:rPr>
          <w:rFonts w:ascii="Calibri" w:hAnsi="Calibri"/>
          <w:i/>
          <w:iCs/>
          <w:color w:val="000000"/>
          <w:sz w:val="24"/>
          <w:szCs w:val="24"/>
          <w:lang w:eastAsia="it-IT"/>
        </w:rPr>
        <w:t>Agire in modo autonomo e responsabile</w:t>
      </w:r>
      <w:r w:rsidRPr="00F30968">
        <w:rPr>
          <w:rFonts w:ascii="Calibri" w:hAnsi="Calibri"/>
          <w:color w:val="000000"/>
          <w:sz w:val="24"/>
          <w:szCs w:val="24"/>
          <w:lang w:eastAsia="it-IT"/>
        </w:rPr>
        <w:t>);</w:t>
      </w:r>
    </w:p>
    <w:p w14:paraId="394B502F" w14:textId="77777777" w:rsidR="005117A5" w:rsidRPr="00F30968" w:rsidRDefault="005117A5" w:rsidP="005117A5">
      <w:pPr>
        <w:suppressAutoHyphens w:val="0"/>
        <w:rPr>
          <w:rFonts w:cs="Times New Roman"/>
          <w:sz w:val="24"/>
          <w:szCs w:val="24"/>
          <w:lang w:eastAsia="it-IT"/>
        </w:rPr>
      </w:pPr>
    </w:p>
    <w:p w14:paraId="0E26FB7C" w14:textId="77777777" w:rsidR="00362AF1" w:rsidRDefault="00362AF1" w:rsidP="005117A5">
      <w:pPr>
        <w:suppressAutoHyphens w:val="0"/>
        <w:jc w:val="both"/>
        <w:rPr>
          <w:rFonts w:ascii="Calibri" w:hAnsi="Calibri"/>
          <w:b/>
          <w:bCs/>
          <w:i/>
          <w:iCs/>
          <w:color w:val="000000"/>
          <w:sz w:val="24"/>
          <w:szCs w:val="24"/>
          <w:u w:val="single"/>
          <w:lang w:eastAsia="it-IT"/>
        </w:rPr>
      </w:pPr>
    </w:p>
    <w:p w14:paraId="4146764D" w14:textId="77777777" w:rsidR="00362AF1" w:rsidRDefault="00362AF1" w:rsidP="005117A5">
      <w:pPr>
        <w:suppressAutoHyphens w:val="0"/>
        <w:jc w:val="both"/>
        <w:rPr>
          <w:rFonts w:ascii="Calibri" w:hAnsi="Calibri"/>
          <w:b/>
          <w:bCs/>
          <w:i/>
          <w:iCs/>
          <w:color w:val="000000"/>
          <w:sz w:val="24"/>
          <w:szCs w:val="24"/>
          <w:u w:val="single"/>
          <w:lang w:eastAsia="it-IT"/>
        </w:rPr>
      </w:pPr>
    </w:p>
    <w:p w14:paraId="194FFA76" w14:textId="088A6B63" w:rsidR="005117A5" w:rsidRPr="00F30968" w:rsidRDefault="005117A5" w:rsidP="005117A5">
      <w:pPr>
        <w:suppressAutoHyphens w:val="0"/>
        <w:jc w:val="both"/>
        <w:rPr>
          <w:rFonts w:cs="Times New Roman"/>
          <w:sz w:val="24"/>
          <w:szCs w:val="24"/>
          <w:lang w:eastAsia="it-IT"/>
        </w:rPr>
      </w:pPr>
      <w:r w:rsidRPr="00F30968">
        <w:rPr>
          <w:rFonts w:ascii="Calibri" w:hAnsi="Calibri"/>
          <w:b/>
          <w:bCs/>
          <w:i/>
          <w:iCs/>
          <w:color w:val="000000"/>
          <w:sz w:val="24"/>
          <w:szCs w:val="24"/>
          <w:u w:val="single"/>
          <w:lang w:eastAsia="it-IT"/>
        </w:rPr>
        <w:lastRenderedPageBreak/>
        <w:t>Competenze e Obiettivi cognitivi</w:t>
      </w:r>
    </w:p>
    <w:p w14:paraId="2C483D1C" w14:textId="77777777" w:rsidR="005117A5" w:rsidRPr="00F30968" w:rsidRDefault="005117A5" w:rsidP="005117A5">
      <w:pPr>
        <w:numPr>
          <w:ilvl w:val="0"/>
          <w:numId w:val="14"/>
        </w:numPr>
        <w:suppressAutoHyphens w:val="0"/>
        <w:jc w:val="both"/>
        <w:textAlignment w:val="baseline"/>
        <w:rPr>
          <w:rFonts w:ascii="Calibri" w:hAnsi="Calibri"/>
          <w:color w:val="000000"/>
          <w:sz w:val="20"/>
          <w:szCs w:val="20"/>
          <w:lang w:eastAsia="it-IT"/>
        </w:rPr>
      </w:pPr>
      <w:r w:rsidRPr="00F30968">
        <w:rPr>
          <w:rFonts w:ascii="Calibri" w:hAnsi="Calibri"/>
          <w:color w:val="000000"/>
          <w:sz w:val="24"/>
          <w:szCs w:val="24"/>
          <w:lang w:eastAsia="it-IT"/>
        </w:rPr>
        <w:t>stimolare l'abitudine all'osservazione dei fenomeni da diversi punti di vista utilizzando i concetti e le abilità acquisite nei vari ambiti disciplinari (7. Individuare collegamenti e relazioni);</w:t>
      </w:r>
    </w:p>
    <w:p w14:paraId="6A5D3682" w14:textId="77777777" w:rsidR="005117A5" w:rsidRPr="00F30968" w:rsidRDefault="005117A5" w:rsidP="005117A5">
      <w:pPr>
        <w:numPr>
          <w:ilvl w:val="0"/>
          <w:numId w:val="15"/>
        </w:numPr>
        <w:suppressAutoHyphens w:val="0"/>
        <w:jc w:val="both"/>
        <w:textAlignment w:val="baseline"/>
        <w:rPr>
          <w:rFonts w:ascii="Calibri" w:hAnsi="Calibri"/>
          <w:color w:val="000000"/>
          <w:sz w:val="20"/>
          <w:szCs w:val="20"/>
          <w:lang w:eastAsia="it-IT"/>
        </w:rPr>
      </w:pPr>
      <w:r w:rsidRPr="00F30968">
        <w:rPr>
          <w:rFonts w:ascii="Calibri" w:hAnsi="Calibri"/>
          <w:color w:val="000000"/>
          <w:sz w:val="24"/>
          <w:szCs w:val="24"/>
          <w:lang w:eastAsia="it-IT"/>
        </w:rPr>
        <w:t>stimolare ad una coerente interpretazione di fatti e fenomeni della vita quotidiana (8. Acquisire ed interpretare l'informazione) ;</w:t>
      </w:r>
    </w:p>
    <w:p w14:paraId="1501032E" w14:textId="77777777" w:rsidR="005117A5" w:rsidRPr="00F30968" w:rsidRDefault="005117A5" w:rsidP="005117A5">
      <w:pPr>
        <w:numPr>
          <w:ilvl w:val="0"/>
          <w:numId w:val="16"/>
        </w:numPr>
        <w:suppressAutoHyphens w:val="0"/>
        <w:jc w:val="both"/>
        <w:textAlignment w:val="baseline"/>
        <w:rPr>
          <w:rFonts w:ascii="Calibri" w:hAnsi="Calibri"/>
          <w:color w:val="000000"/>
          <w:sz w:val="20"/>
          <w:szCs w:val="20"/>
          <w:lang w:eastAsia="it-IT"/>
        </w:rPr>
      </w:pPr>
      <w:r w:rsidRPr="00F30968">
        <w:rPr>
          <w:rFonts w:ascii="Calibri" w:hAnsi="Calibri"/>
          <w:color w:val="000000"/>
          <w:sz w:val="24"/>
          <w:szCs w:val="24"/>
          <w:lang w:eastAsia="it-IT"/>
        </w:rPr>
        <w:t>sviluppare la capacità di documentare e presentare il lavoro svolto con particolare riferimento ad attività strutturate secondo una metodologia laboratoriale (6. Risolvere problemi).</w:t>
      </w:r>
    </w:p>
    <w:p w14:paraId="62E3A90A" w14:textId="77777777" w:rsidR="005117A5" w:rsidRPr="00F30968" w:rsidRDefault="005117A5" w:rsidP="005117A5">
      <w:pPr>
        <w:suppressAutoHyphens w:val="0"/>
        <w:rPr>
          <w:rFonts w:cs="Times New Roman"/>
          <w:sz w:val="24"/>
          <w:szCs w:val="24"/>
          <w:lang w:eastAsia="it-IT"/>
        </w:rPr>
      </w:pPr>
    </w:p>
    <w:p w14:paraId="5AB3701E" w14:textId="77777777" w:rsidR="0056739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2. Descrizione di conoscenze e abilità, suddivise in percorsi didattici, evidenziando per ognuna quelle essenziali o minime </w:t>
      </w:r>
    </w:p>
    <w:p w14:paraId="30E10D62" w14:textId="77777777" w:rsidR="0056739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(fare riferimento alle Linee Guida e ai documenti dei dipartimenti)</w:t>
      </w:r>
    </w:p>
    <w:p w14:paraId="44CB4450" w14:textId="77777777" w:rsidR="0056739E" w:rsidRDefault="0056739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9C7FA3B" w14:textId="28DA5403" w:rsidR="00A50490" w:rsidRDefault="00A5049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U.F. Dir.1.1 (compresenza con insegnante di Economia aziendale)</w:t>
      </w:r>
    </w:p>
    <w:p w14:paraId="75A87BDC" w14:textId="49216BAF" w:rsidR="0056739E" w:rsidRDefault="00A5049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Titolo attività di riferimento: Il contratto (durata 44 ore)</w:t>
      </w:r>
    </w:p>
    <w:p w14:paraId="5BA4A4E0" w14:textId="24A159F5" w:rsidR="0056739E" w:rsidRDefault="00A5049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Obiettivi specifici di apprendimento. </w:t>
      </w:r>
    </w:p>
    <w:p w14:paraId="56560C40" w14:textId="77777777" w:rsidR="0056739E" w:rsidRDefault="0056739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C015FF4" w14:textId="77777777" w:rsidR="0057645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Conoscenze</w:t>
      </w:r>
    </w:p>
    <w:p w14:paraId="0D774F15" w14:textId="7177308C" w:rsidR="00576457" w:rsidRDefault="00A5049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No</w:t>
      </w:r>
      <w:r w:rsidR="00576457">
        <w:rPr>
          <w:rFonts w:ascii="Calibri" w:eastAsia="Calibri" w:hAnsi="Calibri"/>
          <w:sz w:val="24"/>
          <w:szCs w:val="24"/>
        </w:rPr>
        <w:t>zioni di diritto civile</w:t>
      </w:r>
    </w:p>
    <w:p w14:paraId="64FCE2FA" w14:textId="68AC2F3A" w:rsidR="00576457" w:rsidRDefault="00A5049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N</w:t>
      </w:r>
      <w:r w:rsidR="00576457">
        <w:rPr>
          <w:rFonts w:ascii="Calibri" w:eastAsia="Calibri" w:hAnsi="Calibri"/>
          <w:sz w:val="24"/>
          <w:szCs w:val="24"/>
        </w:rPr>
        <w:t>ozioni di diritto del lavoro</w:t>
      </w:r>
    </w:p>
    <w:p w14:paraId="1A48EFF3" w14:textId="5EE2AA42" w:rsidR="00576457" w:rsidRDefault="00A5049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</w:t>
      </w:r>
      <w:r w:rsidR="00576457">
        <w:rPr>
          <w:rFonts w:ascii="Calibri" w:eastAsia="Calibri" w:hAnsi="Calibri"/>
          <w:sz w:val="24"/>
          <w:szCs w:val="24"/>
        </w:rPr>
        <w:t xml:space="preserve">a </w:t>
      </w:r>
      <w:r>
        <w:rPr>
          <w:rFonts w:ascii="Calibri" w:eastAsia="Calibri" w:hAnsi="Calibri"/>
          <w:sz w:val="24"/>
          <w:szCs w:val="24"/>
        </w:rPr>
        <w:t>C</w:t>
      </w:r>
      <w:r w:rsidR="00576457">
        <w:rPr>
          <w:rFonts w:ascii="Calibri" w:eastAsia="Calibri" w:hAnsi="Calibri"/>
          <w:sz w:val="24"/>
          <w:szCs w:val="24"/>
        </w:rPr>
        <w:t>ostituzione e il lavoro</w:t>
      </w:r>
    </w:p>
    <w:p w14:paraId="3E20DC26" w14:textId="31E501C9" w:rsidR="0056739E" w:rsidRDefault="00A5049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</w:t>
      </w:r>
      <w:r w:rsidR="00576457">
        <w:rPr>
          <w:rFonts w:ascii="Calibri" w:eastAsia="Calibri" w:hAnsi="Calibri"/>
          <w:sz w:val="24"/>
          <w:szCs w:val="24"/>
        </w:rPr>
        <w:t>ontratto di lavoro in generale</w:t>
      </w:r>
    </w:p>
    <w:p w14:paraId="53F19AF6" w14:textId="022127B3" w:rsidR="00A50490" w:rsidRDefault="00A5049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CCNL di categoria</w:t>
      </w:r>
    </w:p>
    <w:p w14:paraId="0DAA8309" w14:textId="77777777" w:rsidR="0056739E" w:rsidRDefault="0056739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171B2F4" w14:textId="1D052684" w:rsidR="0056739E" w:rsidRDefault="0057645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Capacità</w:t>
      </w:r>
    </w:p>
    <w:p w14:paraId="387E500C" w14:textId="086C7D98" w:rsidR="00576457" w:rsidRDefault="0057645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Obbligazioni e contratti in generale</w:t>
      </w:r>
    </w:p>
    <w:p w14:paraId="32564415" w14:textId="7CE6395C" w:rsidR="00576457" w:rsidRDefault="0057645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Persone fisiche</w:t>
      </w:r>
      <w:r w:rsidR="00A50490">
        <w:rPr>
          <w:rFonts w:ascii="Calibri" w:eastAsia="Calibri" w:hAnsi="Calibri"/>
          <w:sz w:val="24"/>
          <w:szCs w:val="24"/>
        </w:rPr>
        <w:t>:</w:t>
      </w:r>
      <w:r>
        <w:rPr>
          <w:rFonts w:ascii="Calibri" w:eastAsia="Calibri" w:hAnsi="Calibri"/>
          <w:sz w:val="24"/>
          <w:szCs w:val="24"/>
        </w:rPr>
        <w:t xml:space="preserve"> capacità giuridica e capacità di agire</w:t>
      </w:r>
      <w:r w:rsidR="00A50490">
        <w:rPr>
          <w:rFonts w:ascii="Calibri" w:eastAsia="Calibri" w:hAnsi="Calibri"/>
          <w:sz w:val="24"/>
          <w:szCs w:val="24"/>
        </w:rPr>
        <w:t>;</w:t>
      </w:r>
      <w:r>
        <w:rPr>
          <w:rFonts w:ascii="Calibri" w:eastAsia="Calibri" w:hAnsi="Calibri"/>
          <w:sz w:val="24"/>
          <w:szCs w:val="24"/>
        </w:rPr>
        <w:t xml:space="preserve"> consenso e consenso informato</w:t>
      </w:r>
      <w:r w:rsidR="00A50490">
        <w:rPr>
          <w:rFonts w:ascii="Calibri" w:eastAsia="Calibri" w:hAnsi="Calibri"/>
          <w:sz w:val="24"/>
          <w:szCs w:val="24"/>
        </w:rPr>
        <w:t>.</w:t>
      </w:r>
    </w:p>
    <w:p w14:paraId="6A295674" w14:textId="6401DEC6" w:rsidR="00576457" w:rsidRDefault="0057645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Lo </w:t>
      </w:r>
      <w:r w:rsidR="00A50490">
        <w:rPr>
          <w:rFonts w:ascii="Calibri" w:eastAsia="Calibri" w:hAnsi="Calibri"/>
          <w:sz w:val="24"/>
          <w:szCs w:val="24"/>
        </w:rPr>
        <w:t>S</w:t>
      </w:r>
      <w:r>
        <w:rPr>
          <w:rFonts w:ascii="Calibri" w:eastAsia="Calibri" w:hAnsi="Calibri"/>
          <w:sz w:val="24"/>
          <w:szCs w:val="24"/>
        </w:rPr>
        <w:t>tatuto dei lavoratori</w:t>
      </w:r>
      <w:r w:rsidR="00A50490">
        <w:rPr>
          <w:rFonts w:ascii="Calibri" w:eastAsia="Calibri" w:hAnsi="Calibri"/>
          <w:sz w:val="24"/>
          <w:szCs w:val="24"/>
        </w:rPr>
        <w:t>,</w:t>
      </w:r>
      <w:r>
        <w:rPr>
          <w:rFonts w:ascii="Calibri" w:eastAsia="Calibri" w:hAnsi="Calibri"/>
          <w:sz w:val="24"/>
          <w:szCs w:val="24"/>
        </w:rPr>
        <w:t xml:space="preserve"> le organizzazioni sindacali e gli obblighi del lavoratore e del datore di lavoro</w:t>
      </w:r>
      <w:r w:rsidR="00A50490">
        <w:rPr>
          <w:rFonts w:ascii="Calibri" w:eastAsia="Calibri" w:hAnsi="Calibri"/>
          <w:sz w:val="24"/>
          <w:szCs w:val="24"/>
        </w:rPr>
        <w:t>.</w:t>
      </w:r>
    </w:p>
    <w:p w14:paraId="718CC3CD" w14:textId="197DF386" w:rsidR="00576457" w:rsidRDefault="0057645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Contenuti formativi</w:t>
      </w:r>
    </w:p>
    <w:p w14:paraId="3A6D8DB1" w14:textId="36CC2EEB" w:rsidR="00576457" w:rsidRDefault="0057645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Cenni su obbligazioni e contratti in generale</w:t>
      </w:r>
      <w:r w:rsidR="00A50490">
        <w:rPr>
          <w:rFonts w:ascii="Calibri" w:eastAsia="Calibri" w:hAnsi="Calibri"/>
          <w:sz w:val="24"/>
          <w:szCs w:val="24"/>
        </w:rPr>
        <w:t>.</w:t>
      </w:r>
    </w:p>
    <w:p w14:paraId="32270CBF" w14:textId="444026F7" w:rsidR="00576457" w:rsidRDefault="0057645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Stori</w:t>
      </w:r>
      <w:r w:rsidR="00A50490">
        <w:rPr>
          <w:rFonts w:ascii="Calibri" w:eastAsia="Calibri" w:hAnsi="Calibri"/>
          <w:sz w:val="24"/>
          <w:szCs w:val="24"/>
        </w:rPr>
        <w:t>a</w:t>
      </w:r>
      <w:r>
        <w:rPr>
          <w:rFonts w:ascii="Calibri" w:eastAsia="Calibri" w:hAnsi="Calibri"/>
          <w:sz w:val="24"/>
          <w:szCs w:val="24"/>
        </w:rPr>
        <w:t xml:space="preserve"> dei movimenti politici e delle conquiste sindacali</w:t>
      </w:r>
      <w:r w:rsidR="00A50490">
        <w:rPr>
          <w:rFonts w:ascii="Calibri" w:eastAsia="Calibri" w:hAnsi="Calibri"/>
          <w:sz w:val="24"/>
          <w:szCs w:val="24"/>
        </w:rPr>
        <w:t>.</w:t>
      </w:r>
    </w:p>
    <w:p w14:paraId="3F10B09D" w14:textId="5D64B3A5" w:rsidR="00A50490" w:rsidRDefault="00A5049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Le parti coinvolte in un contratto di lavoro subordinato e i relativi obblighi reciproci.</w:t>
      </w:r>
    </w:p>
    <w:p w14:paraId="24F79C83" w14:textId="77777777" w:rsidR="00576457" w:rsidRDefault="0057645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1EB2DCE" w14:textId="6EB38DFB" w:rsidR="0056739E" w:rsidRDefault="00A5049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Titolo U.F. Dir. 1.2</w:t>
      </w:r>
    </w:p>
    <w:p w14:paraId="559AE4B4" w14:textId="6A09D7CE" w:rsidR="00A50490" w:rsidRPr="003F570C" w:rsidRDefault="00A5049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bCs/>
          <w:sz w:val="24"/>
          <w:szCs w:val="24"/>
        </w:rPr>
      </w:pPr>
      <w:r w:rsidRPr="003F570C">
        <w:rPr>
          <w:rFonts w:ascii="Calibri" w:eastAsia="Calibri" w:hAnsi="Calibri"/>
          <w:b/>
          <w:bCs/>
          <w:sz w:val="24"/>
          <w:szCs w:val="24"/>
        </w:rPr>
        <w:t>Titolo attività di riferimento: Respons</w:t>
      </w:r>
      <w:r w:rsidR="00C01C00">
        <w:rPr>
          <w:rFonts w:ascii="Calibri" w:eastAsia="Calibri" w:hAnsi="Calibri"/>
          <w:b/>
          <w:bCs/>
          <w:sz w:val="24"/>
          <w:szCs w:val="24"/>
        </w:rPr>
        <w:t>a</w:t>
      </w:r>
      <w:r w:rsidRPr="003F570C">
        <w:rPr>
          <w:rFonts w:ascii="Calibri" w:eastAsia="Calibri" w:hAnsi="Calibri"/>
          <w:b/>
          <w:bCs/>
          <w:sz w:val="24"/>
          <w:szCs w:val="24"/>
        </w:rPr>
        <w:t>bilit</w:t>
      </w:r>
      <w:r w:rsidR="00C01C00">
        <w:rPr>
          <w:rFonts w:ascii="Calibri" w:eastAsia="Calibri" w:hAnsi="Calibri"/>
          <w:b/>
          <w:bCs/>
          <w:sz w:val="24"/>
          <w:szCs w:val="24"/>
        </w:rPr>
        <w:t xml:space="preserve">à </w:t>
      </w:r>
      <w:r w:rsidRPr="003F570C">
        <w:rPr>
          <w:rFonts w:ascii="Calibri" w:eastAsia="Calibri" w:hAnsi="Calibri"/>
          <w:b/>
          <w:bCs/>
          <w:sz w:val="24"/>
          <w:szCs w:val="24"/>
        </w:rPr>
        <w:t>penale e normativa europea sui cosmetici.</w:t>
      </w:r>
      <w:r w:rsidR="003F570C">
        <w:rPr>
          <w:rFonts w:ascii="Calibri" w:eastAsia="Calibri" w:hAnsi="Calibri"/>
          <w:b/>
          <w:bCs/>
          <w:sz w:val="24"/>
          <w:szCs w:val="24"/>
        </w:rPr>
        <w:t xml:space="preserve"> </w:t>
      </w:r>
      <w:r w:rsidR="00587479" w:rsidRPr="003F570C">
        <w:rPr>
          <w:rFonts w:ascii="Calibri" w:eastAsia="Calibri" w:hAnsi="Calibri"/>
          <w:b/>
          <w:bCs/>
          <w:sz w:val="24"/>
          <w:szCs w:val="24"/>
        </w:rPr>
        <w:t>(durata 22 ore)</w:t>
      </w:r>
    </w:p>
    <w:p w14:paraId="03CE9389" w14:textId="2FF5DEEC" w:rsidR="00A50490" w:rsidRDefault="00A5049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Obiettivi specifici di apprendimento</w:t>
      </w:r>
    </w:p>
    <w:p w14:paraId="1C93BE17" w14:textId="457D8099" w:rsidR="00893BFD" w:rsidRDefault="00893BF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Conoscenze</w:t>
      </w:r>
    </w:p>
    <w:p w14:paraId="6B21C010" w14:textId="416A0D79" w:rsidR="00893BFD" w:rsidRDefault="00893BF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Pari opportunità e le politiche di genere, normativa specifica comunitaria, nazionale e regionale.</w:t>
      </w:r>
    </w:p>
    <w:p w14:paraId="25DC2756" w14:textId="11AF5734" w:rsidR="00893BFD" w:rsidRDefault="00893BF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Nozioni generali di diritto penale.</w:t>
      </w:r>
    </w:p>
    <w:p w14:paraId="3E295A29" w14:textId="60A4DE65" w:rsidR="00893BFD" w:rsidRDefault="00893BF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Principi di diritto comunitario e nazionale.</w:t>
      </w:r>
    </w:p>
    <w:p w14:paraId="7F143BDE" w14:textId="23D38534" w:rsidR="00893BFD" w:rsidRDefault="00893BF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Capacità</w:t>
      </w:r>
    </w:p>
    <w:p w14:paraId="04BB35D6" w14:textId="1349C4DF" w:rsidR="00893BFD" w:rsidRDefault="00893BF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L’assistenza sanitaria, le assicurazioni previdenziali e antinfortunistiche.</w:t>
      </w:r>
    </w:p>
    <w:p w14:paraId="2A9FCF53" w14:textId="6EEB2C9C" w:rsidR="00893BFD" w:rsidRDefault="00893BF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Tutela del lavoro femminile e della lavoratrice madre.</w:t>
      </w:r>
    </w:p>
    <w:p w14:paraId="65C44632" w14:textId="7A935A0C" w:rsidR="00893BFD" w:rsidRDefault="00893BF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Responsabilità penale e tutela dell’integrità fisica.</w:t>
      </w:r>
    </w:p>
    <w:p w14:paraId="4FF0E06B" w14:textId="1801716F" w:rsidR="00893BFD" w:rsidRDefault="00893BF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Cenni sulla normativa comunitaria dei cosmetici e sugli obblighi di smaltime</w:t>
      </w:r>
      <w:r w:rsidR="00BC53B1">
        <w:rPr>
          <w:rFonts w:ascii="Calibri" w:eastAsia="Calibri" w:hAnsi="Calibri"/>
          <w:sz w:val="24"/>
          <w:szCs w:val="24"/>
        </w:rPr>
        <w:t>n</w:t>
      </w:r>
      <w:r>
        <w:rPr>
          <w:rFonts w:ascii="Calibri" w:eastAsia="Calibri" w:hAnsi="Calibri"/>
          <w:sz w:val="24"/>
          <w:szCs w:val="24"/>
        </w:rPr>
        <w:t>to dei rifiuti.</w:t>
      </w:r>
    </w:p>
    <w:p w14:paraId="2C2D5E09" w14:textId="74D1F392" w:rsidR="00893BFD" w:rsidRDefault="00893BF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Contenuti formativi</w:t>
      </w:r>
    </w:p>
    <w:p w14:paraId="3BEA8020" w14:textId="77777777" w:rsidR="00893BFD" w:rsidRDefault="00893BF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Conoscere i concetti fondamentali delle pari opportunità e delle politiche di genere, normativa specifica comunitaria, nazionale e regionale. Il lavoro femminile e la storia della conquista dei diritti civili da parte delle donne.</w:t>
      </w:r>
    </w:p>
    <w:p w14:paraId="5D6CC067" w14:textId="0E0F2EEE" w:rsidR="00893BFD" w:rsidRDefault="00893BF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lastRenderedPageBreak/>
        <w:t xml:space="preserve">L’igiene pubblica e ambientale e la tutela della salute. </w:t>
      </w:r>
    </w:p>
    <w:p w14:paraId="0D433F7F" w14:textId="77777777" w:rsidR="0056739E" w:rsidRDefault="0056739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255D63D" w14:textId="77777777" w:rsidR="0056739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3. Attività o percorsi didattici concordati nel </w:t>
      </w:r>
      <w:proofErr w:type="spellStart"/>
      <w:r>
        <w:rPr>
          <w:rFonts w:ascii="Calibri" w:eastAsia="Calibri" w:hAnsi="Calibri"/>
          <w:b/>
          <w:sz w:val="24"/>
          <w:szCs w:val="24"/>
        </w:rPr>
        <w:t>CdC</w:t>
      </w:r>
      <w:proofErr w:type="spellEnd"/>
      <w:r>
        <w:rPr>
          <w:rFonts w:ascii="Calibri" w:eastAsia="Calibri" w:hAnsi="Calibri"/>
          <w:b/>
          <w:sz w:val="24"/>
          <w:szCs w:val="24"/>
        </w:rPr>
        <w:t xml:space="preserve"> a livello interdisciplinare - Educazione civica</w:t>
      </w:r>
    </w:p>
    <w:p w14:paraId="32088142" w14:textId="77777777" w:rsidR="0056739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(descrizione di conoscenze, abilità e competenze che si intendono raggiungere o sviluppare)</w:t>
      </w:r>
    </w:p>
    <w:p w14:paraId="0C476D7D" w14:textId="77777777" w:rsidR="00304E95" w:rsidRDefault="0008271E" w:rsidP="0008271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Tema: Costituzione e legalità: cittadino consapevole.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8"/>
      </w:tblGrid>
      <w:tr w:rsidR="00304E95" w:rsidRPr="00304E95" w14:paraId="620C1AE4" w14:textId="77777777" w:rsidTr="00304E95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B4011A1" w14:textId="254BF395" w:rsidR="00304E95" w:rsidRPr="00304E95" w:rsidRDefault="00304E95" w:rsidP="00304E95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it-IT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  <w:t>L</w:t>
            </w:r>
            <w:r w:rsidRPr="00304E95"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  <w:t>a storia di Franca Viola, la prima donna in Italia che rifiuta di contrarre un matrimonio riparatore.</w:t>
            </w:r>
          </w:p>
          <w:p w14:paraId="5457864E" w14:textId="77777777" w:rsidR="00304E95" w:rsidRDefault="00304E95" w:rsidP="00304E95">
            <w:pPr>
              <w:suppressAutoHyphens w:val="0"/>
              <w:jc w:val="both"/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</w:pPr>
            <w:r w:rsidRPr="00304E95"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  <w:t>Normativa vigente al tempo e successivi sviluppi.</w:t>
            </w:r>
          </w:p>
          <w:p w14:paraId="53F11053" w14:textId="76B72EBB" w:rsidR="00304E95" w:rsidRPr="00304E95" w:rsidRDefault="00304E95" w:rsidP="00304E95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it-IT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it-IT"/>
              </w:rPr>
              <w:t xml:space="preserve">Periodo di svolgimento: due ore/secondo quadrimestre. </w:t>
            </w:r>
          </w:p>
        </w:tc>
      </w:tr>
    </w:tbl>
    <w:p w14:paraId="33ABD1D8" w14:textId="05B1AD06" w:rsidR="0008271E" w:rsidRPr="00A86EA3" w:rsidRDefault="0008271E" w:rsidP="0008271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3A9CEE41" w14:textId="3C64D472" w:rsidR="00947C48" w:rsidRPr="005F3F23" w:rsidRDefault="00947C48" w:rsidP="00947C4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F3F23">
        <w:rPr>
          <w:rFonts w:asciiTheme="minorHAnsi" w:eastAsia="Calibri" w:hAnsiTheme="minorHAnsi" w:cstheme="minorHAnsi"/>
          <w:sz w:val="24"/>
          <w:szCs w:val="24"/>
        </w:rPr>
        <w:t>La disciplina è soggetta a valutazioni e concorre alla determinazione collegiale del voto di comportamento.</w:t>
      </w:r>
      <w:r w:rsidR="006B218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5F3F23">
        <w:rPr>
          <w:rFonts w:asciiTheme="minorHAnsi" w:eastAsia="Calibri" w:hAnsiTheme="minorHAnsi" w:cstheme="minorHAnsi"/>
          <w:sz w:val="24"/>
          <w:szCs w:val="24"/>
        </w:rPr>
        <w:t xml:space="preserve">Per le verifiche di Educazione civica si utilizzano modalità variegate di restituzione ed elaborazione con obiettivo la valorizzazione delle capacità degli studenti: prove scritte, orali, pratiche, di </w:t>
      </w:r>
      <w:proofErr w:type="spellStart"/>
      <w:r w:rsidRPr="005F3F23">
        <w:rPr>
          <w:rFonts w:asciiTheme="minorHAnsi" w:eastAsia="Calibri" w:hAnsiTheme="minorHAnsi" w:cstheme="minorHAnsi"/>
          <w:sz w:val="24"/>
          <w:szCs w:val="24"/>
        </w:rPr>
        <w:t>gruppo.I</w:t>
      </w:r>
      <w:proofErr w:type="spellEnd"/>
      <w:r w:rsidRPr="005F3F23">
        <w:rPr>
          <w:rFonts w:asciiTheme="minorHAnsi" w:eastAsia="Calibri" w:hAnsiTheme="minorHAnsi" w:cstheme="minorHAnsi"/>
          <w:sz w:val="24"/>
          <w:szCs w:val="24"/>
        </w:rPr>
        <w:t xml:space="preserve"> criteri di valutazione esplicitati nel PTOF sono integrati dai seguenti: partecipazione alle attività; rispetto degli impegni; senso di responsabilità nell’affrontare eventuali difficoltà, nello svolgere lavori cooperativi e di gruppo; qualità degli elaborati prodotti e capacità di esporli.</w:t>
      </w:r>
    </w:p>
    <w:p w14:paraId="08DF5256" w14:textId="77777777" w:rsidR="0008271E" w:rsidRPr="00A86EA3" w:rsidRDefault="0008271E" w:rsidP="0008271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7A665600" w14:textId="77777777" w:rsidR="0008271E" w:rsidRPr="00A86EA3" w:rsidRDefault="0008271E" w:rsidP="0008271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A86EA3">
        <w:rPr>
          <w:rFonts w:asciiTheme="minorHAnsi" w:eastAsia="Calibri" w:hAnsiTheme="minorHAnsi" w:cstheme="minorHAnsi"/>
          <w:b/>
          <w:sz w:val="24"/>
          <w:szCs w:val="24"/>
        </w:rPr>
        <w:t xml:space="preserve">4. Tipologie di verifica, elaborati ed esercitazioni </w:t>
      </w:r>
    </w:p>
    <w:p w14:paraId="42FE3702" w14:textId="77777777" w:rsidR="0008271E" w:rsidRPr="00A86EA3" w:rsidRDefault="0008271E" w:rsidP="0008271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A86EA3">
        <w:rPr>
          <w:rFonts w:asciiTheme="minorHAnsi" w:eastAsia="Calibri" w:hAnsiTheme="minorHAnsi" w:cstheme="minorHAnsi"/>
          <w:i/>
          <w:sz w:val="24"/>
          <w:szCs w:val="24"/>
        </w:rPr>
        <w:t>[Indicare un eventuale orientamento personale diverso da quello inserito nel PTOF e specificare quali hanno carattere formativo e quale sommativo]</w:t>
      </w:r>
    </w:p>
    <w:p w14:paraId="2C41690B" w14:textId="09647BFC" w:rsidR="0008271E" w:rsidRDefault="0008271E" w:rsidP="0008271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 xml:space="preserve">Verifiche formative: test, domande dal posto, correzione dei compiti assegnati a casa, esercizi in classe. Verifiche sommative: prove scritte strutturate e </w:t>
      </w:r>
      <w:proofErr w:type="spellStart"/>
      <w:r w:rsidRPr="00A86EA3">
        <w:rPr>
          <w:rFonts w:asciiTheme="minorHAnsi" w:hAnsiTheme="minorHAnsi" w:cstheme="minorHAnsi"/>
          <w:sz w:val="24"/>
          <w:szCs w:val="24"/>
        </w:rPr>
        <w:t>semistrutturate</w:t>
      </w:r>
      <w:proofErr w:type="spellEnd"/>
      <w:r>
        <w:rPr>
          <w:rFonts w:asciiTheme="minorHAnsi" w:hAnsiTheme="minorHAnsi" w:cstheme="minorHAnsi"/>
          <w:sz w:val="24"/>
          <w:szCs w:val="24"/>
        </w:rPr>
        <w:t>, prove orali</w:t>
      </w:r>
      <w:r w:rsidRPr="00A86EA3">
        <w:rPr>
          <w:rFonts w:asciiTheme="minorHAnsi" w:hAnsiTheme="minorHAnsi" w:cstheme="minorHAnsi"/>
          <w:sz w:val="24"/>
          <w:szCs w:val="24"/>
        </w:rPr>
        <w:t>.</w:t>
      </w:r>
    </w:p>
    <w:p w14:paraId="076DB50D" w14:textId="3C199E4C" w:rsidR="0008271E" w:rsidRPr="00A86EA3" w:rsidRDefault="0008271E" w:rsidP="0008271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 ritiene necessario svolgere un numero di prove scritte e orali congruo, secondo le indicazioni del PTOF.</w:t>
      </w:r>
    </w:p>
    <w:p w14:paraId="64678FEE" w14:textId="77777777" w:rsidR="0008271E" w:rsidRPr="00A86EA3" w:rsidRDefault="0008271E" w:rsidP="0008271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74097B7E" w14:textId="77777777" w:rsidR="0008271E" w:rsidRPr="00A86EA3" w:rsidRDefault="0008271E" w:rsidP="0008271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A86EA3">
        <w:rPr>
          <w:rFonts w:asciiTheme="minorHAnsi" w:eastAsia="Calibri" w:hAnsiTheme="minorHAnsi" w:cstheme="minorHAnsi"/>
          <w:b/>
          <w:sz w:val="24"/>
          <w:szCs w:val="24"/>
        </w:rPr>
        <w:t>5. Criteri per le valutazioni</w:t>
      </w:r>
      <w:r w:rsidRPr="00A86EA3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2AD38F67" w14:textId="77777777" w:rsidR="0008271E" w:rsidRPr="00A86EA3" w:rsidRDefault="0008271E" w:rsidP="0008271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A86EA3">
        <w:rPr>
          <w:rFonts w:asciiTheme="minorHAnsi" w:eastAsia="Calibri" w:hAnsiTheme="minorHAnsi" w:cstheme="minorHAnsi"/>
          <w:i/>
          <w:sz w:val="24"/>
          <w:szCs w:val="24"/>
        </w:rPr>
        <w:t xml:space="preserve">(fare riferimento a tutti i criteri di valutazione deliberati nel </w:t>
      </w:r>
      <w:proofErr w:type="spellStart"/>
      <w:r w:rsidRPr="00A86EA3">
        <w:rPr>
          <w:rFonts w:asciiTheme="minorHAnsi" w:eastAsia="Calibri" w:hAnsiTheme="minorHAnsi" w:cstheme="minorHAnsi"/>
          <w:i/>
          <w:sz w:val="24"/>
          <w:szCs w:val="24"/>
        </w:rPr>
        <w:t>Ptof</w:t>
      </w:r>
      <w:proofErr w:type="spellEnd"/>
      <w:r w:rsidRPr="00A86EA3">
        <w:rPr>
          <w:rFonts w:asciiTheme="minorHAnsi" w:eastAsia="Calibri" w:hAnsiTheme="minorHAnsi" w:cstheme="minorHAnsi"/>
          <w:i/>
          <w:sz w:val="24"/>
          <w:szCs w:val="24"/>
        </w:rPr>
        <w:t xml:space="preserve"> aggiornamento triennale 22/25; indicare solo le variazioni rispetto a quanto inserito nel PTOF))</w:t>
      </w:r>
    </w:p>
    <w:p w14:paraId="28BF0334" w14:textId="77777777" w:rsidR="0008271E" w:rsidRPr="00A86EA3" w:rsidRDefault="0008271E" w:rsidP="0008271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>Per le valutazioni ci si attiene ai criteri indicati nel PTOF e si tiene conto dei descrittori relativi a comprensione, conoscenza, capacità acquisite, correttezza terminologica.</w:t>
      </w:r>
    </w:p>
    <w:p w14:paraId="3E093675" w14:textId="77777777" w:rsidR="0008271E" w:rsidRPr="00A86EA3" w:rsidRDefault="0008271E" w:rsidP="0008271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027AF628" w14:textId="77777777" w:rsidR="0008271E" w:rsidRPr="00A86EA3" w:rsidRDefault="0008271E" w:rsidP="0008271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A86EA3">
        <w:rPr>
          <w:rFonts w:asciiTheme="minorHAnsi" w:eastAsia="Calibri" w:hAnsiTheme="minorHAnsi" w:cstheme="minorHAnsi"/>
          <w:b/>
          <w:sz w:val="24"/>
          <w:szCs w:val="24"/>
        </w:rPr>
        <w:t xml:space="preserve">6. Metodi e strategie didattiche </w:t>
      </w:r>
    </w:p>
    <w:p w14:paraId="4242133B" w14:textId="77777777" w:rsidR="0008271E" w:rsidRPr="00A86EA3" w:rsidRDefault="0008271E" w:rsidP="0008271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A86EA3">
        <w:rPr>
          <w:rFonts w:asciiTheme="minorHAnsi" w:eastAsia="Calibri" w:hAnsiTheme="minorHAnsi" w:cstheme="minorHAnsi"/>
          <w:i/>
          <w:sz w:val="24"/>
          <w:szCs w:val="24"/>
        </w:rPr>
        <w:t>(in particolare indicare quelle finalizzate a mantenere l’interesse, a sviluppare la motivazione all’apprendimento, al recupero di conoscenze e abilità, al raggiungimento di obiettivi di competenza)</w:t>
      </w:r>
    </w:p>
    <w:p w14:paraId="22D678BF" w14:textId="37AFDEAF" w:rsidR="0008271E" w:rsidRPr="00A86EA3" w:rsidRDefault="0008271E" w:rsidP="0008271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 xml:space="preserve">Lezione frontale e dialogata con predisposizione eventuale di mappe per facilitare l'apprendimento. Potranno essere utilizzati: cooperative learning, peer tutoring, flipper </w:t>
      </w:r>
      <w:proofErr w:type="spellStart"/>
      <w:r w:rsidRPr="00A86EA3">
        <w:rPr>
          <w:rFonts w:asciiTheme="minorHAnsi" w:hAnsiTheme="minorHAnsi" w:cstheme="minorHAnsi"/>
          <w:sz w:val="24"/>
          <w:szCs w:val="24"/>
        </w:rPr>
        <w:t>classroom</w:t>
      </w:r>
      <w:proofErr w:type="spellEnd"/>
      <w:r w:rsidRPr="00A86EA3">
        <w:rPr>
          <w:rFonts w:asciiTheme="minorHAnsi" w:hAnsiTheme="minorHAnsi" w:cstheme="minorHAnsi"/>
          <w:sz w:val="24"/>
          <w:szCs w:val="24"/>
        </w:rPr>
        <w:t>. Durante le ore di laboratorio verranno visti filmati di approfondimento.</w:t>
      </w:r>
      <w:r>
        <w:rPr>
          <w:rFonts w:asciiTheme="minorHAnsi" w:hAnsiTheme="minorHAnsi" w:cstheme="minorHAnsi"/>
          <w:sz w:val="24"/>
          <w:szCs w:val="24"/>
        </w:rPr>
        <w:t xml:space="preserve"> Guida all’uso dei libri di testo.  </w:t>
      </w:r>
    </w:p>
    <w:p w14:paraId="18E30CBC" w14:textId="77777777" w:rsidR="0008271E" w:rsidRPr="00A86EA3" w:rsidRDefault="0008271E" w:rsidP="0008271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42A0BDD0" w14:textId="77777777" w:rsidR="0056739E" w:rsidRDefault="0056739E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2B9EAEB4" w14:textId="7A0B5769" w:rsidR="0056739E" w:rsidRDefault="00000000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Pisa</w:t>
      </w:r>
      <w:r w:rsidR="00CC3E75">
        <w:rPr>
          <w:rFonts w:ascii="Calibri" w:eastAsia="Calibri" w:hAnsi="Calibri"/>
          <w:sz w:val="24"/>
          <w:szCs w:val="24"/>
        </w:rPr>
        <w:t xml:space="preserve">, </w:t>
      </w:r>
      <w:r w:rsidR="00BF2B2E">
        <w:rPr>
          <w:rFonts w:ascii="Calibri" w:eastAsia="Calibri" w:hAnsi="Calibri"/>
          <w:sz w:val="24"/>
          <w:szCs w:val="24"/>
        </w:rPr>
        <w:t>18</w:t>
      </w:r>
      <w:r w:rsidR="00CC3E75" w:rsidRPr="00BF2B2E">
        <w:rPr>
          <w:rFonts w:ascii="Calibri" w:eastAsia="Calibri" w:hAnsi="Calibri"/>
          <w:sz w:val="24"/>
          <w:szCs w:val="24"/>
        </w:rPr>
        <w:t xml:space="preserve"> novembre 202</w:t>
      </w:r>
      <w:r w:rsidR="00BF2B2E">
        <w:rPr>
          <w:rFonts w:ascii="Calibri" w:eastAsia="Calibri" w:hAnsi="Calibri"/>
          <w:sz w:val="24"/>
          <w:szCs w:val="24"/>
        </w:rPr>
        <w:t>4</w:t>
      </w:r>
      <w:r w:rsidRPr="00BF2B2E">
        <w:rPr>
          <w:rFonts w:ascii="Calibri" w:eastAsia="Calibri" w:hAnsi="Calibri"/>
          <w:sz w:val="24"/>
          <w:szCs w:val="24"/>
        </w:rPr>
        <w:tab/>
        <w:t xml:space="preserve">                                 </w:t>
      </w:r>
      <w:r w:rsidR="00CC3E75" w:rsidRPr="00BF2B2E">
        <w:rPr>
          <w:rFonts w:ascii="Calibri" w:eastAsia="Calibri" w:hAnsi="Calibri"/>
          <w:sz w:val="24"/>
          <w:szCs w:val="24"/>
        </w:rPr>
        <w:t>L</w:t>
      </w:r>
      <w:r w:rsidRPr="00BF2B2E">
        <w:rPr>
          <w:rFonts w:ascii="Calibri" w:eastAsia="Calibri" w:hAnsi="Calibri"/>
          <w:sz w:val="24"/>
          <w:szCs w:val="24"/>
        </w:rPr>
        <w:t>a docente</w:t>
      </w:r>
    </w:p>
    <w:p w14:paraId="7B9E6968" w14:textId="51886EB1" w:rsidR="00BF2B2E" w:rsidRPr="00BF2B2E" w:rsidRDefault="00BF2B2E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                                                                                                                        Prof.ssa Torchia Claudia</w:t>
      </w:r>
    </w:p>
    <w:sectPr w:rsidR="00BF2B2E" w:rsidRPr="00BF2B2E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charset w:val="00"/>
    <w:family w:val="auto"/>
    <w:pitch w:val="default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3E36"/>
    <w:multiLevelType w:val="multilevel"/>
    <w:tmpl w:val="A228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04E67"/>
    <w:multiLevelType w:val="multilevel"/>
    <w:tmpl w:val="F578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66831"/>
    <w:multiLevelType w:val="multilevel"/>
    <w:tmpl w:val="D5D0169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D1A1ACF"/>
    <w:multiLevelType w:val="hybridMultilevel"/>
    <w:tmpl w:val="353E17EC"/>
    <w:lvl w:ilvl="0" w:tplc="3AAC4CEC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0F63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E801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78B9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D8F4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DACA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A67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DA7F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9093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7460A"/>
    <w:multiLevelType w:val="hybridMultilevel"/>
    <w:tmpl w:val="7C900C2E"/>
    <w:lvl w:ilvl="0" w:tplc="953CAB7C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4C85C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5E15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2B4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A89F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F40E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26EB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2DB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B6AE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3A2147"/>
    <w:multiLevelType w:val="multilevel"/>
    <w:tmpl w:val="B70E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974F2D"/>
    <w:multiLevelType w:val="multilevel"/>
    <w:tmpl w:val="6126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1A1696"/>
    <w:multiLevelType w:val="multilevel"/>
    <w:tmpl w:val="51660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74645F"/>
    <w:multiLevelType w:val="multilevel"/>
    <w:tmpl w:val="DB54D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E14AB3"/>
    <w:multiLevelType w:val="multilevel"/>
    <w:tmpl w:val="FD4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AD7A63"/>
    <w:multiLevelType w:val="hybridMultilevel"/>
    <w:tmpl w:val="E850D866"/>
    <w:lvl w:ilvl="0" w:tplc="7CFEB7F6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58AE0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9E8D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A693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B09D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74CB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9C6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8053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24EE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C56BAA"/>
    <w:multiLevelType w:val="multilevel"/>
    <w:tmpl w:val="4B60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2E1030"/>
    <w:multiLevelType w:val="multilevel"/>
    <w:tmpl w:val="4674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8669380">
    <w:abstractNumId w:val="2"/>
  </w:num>
  <w:num w:numId="2" w16cid:durableId="1046560916">
    <w:abstractNumId w:val="6"/>
  </w:num>
  <w:num w:numId="3" w16cid:durableId="1394738065">
    <w:abstractNumId w:val="1"/>
  </w:num>
  <w:num w:numId="4" w16cid:durableId="1181313153">
    <w:abstractNumId w:val="11"/>
  </w:num>
  <w:num w:numId="5" w16cid:durableId="139734803">
    <w:abstractNumId w:val="0"/>
  </w:num>
  <w:num w:numId="6" w16cid:durableId="595284755">
    <w:abstractNumId w:val="9"/>
  </w:num>
  <w:num w:numId="7" w16cid:durableId="276449090">
    <w:abstractNumId w:val="7"/>
  </w:num>
  <w:num w:numId="8" w16cid:durableId="2001300917">
    <w:abstractNumId w:val="5"/>
  </w:num>
  <w:num w:numId="9" w16cid:durableId="1749620259">
    <w:abstractNumId w:val="12"/>
  </w:num>
  <w:num w:numId="10" w16cid:durableId="1134517295">
    <w:abstractNumId w:val="8"/>
    <w:lvlOverride w:ilvl="0">
      <w:lvl w:ilvl="0">
        <w:numFmt w:val="lowerLetter"/>
        <w:lvlText w:val="%1."/>
        <w:lvlJc w:val="left"/>
      </w:lvl>
    </w:lvlOverride>
  </w:num>
  <w:num w:numId="11" w16cid:durableId="943461027">
    <w:abstractNumId w:val="8"/>
    <w:lvlOverride w:ilvl="0">
      <w:lvl w:ilvl="0">
        <w:numFmt w:val="lowerLetter"/>
        <w:lvlText w:val="%1."/>
        <w:lvlJc w:val="left"/>
      </w:lvl>
    </w:lvlOverride>
  </w:num>
  <w:num w:numId="12" w16cid:durableId="1977181857">
    <w:abstractNumId w:val="8"/>
    <w:lvlOverride w:ilvl="0">
      <w:lvl w:ilvl="0">
        <w:numFmt w:val="lowerLetter"/>
        <w:lvlText w:val="%1."/>
        <w:lvlJc w:val="left"/>
      </w:lvl>
    </w:lvlOverride>
  </w:num>
  <w:num w:numId="13" w16cid:durableId="743795346">
    <w:abstractNumId w:val="8"/>
    <w:lvlOverride w:ilvl="0">
      <w:lvl w:ilvl="0">
        <w:numFmt w:val="lowerLetter"/>
        <w:lvlText w:val="%1."/>
        <w:lvlJc w:val="left"/>
      </w:lvl>
    </w:lvlOverride>
  </w:num>
  <w:num w:numId="14" w16cid:durableId="324747238">
    <w:abstractNumId w:val="10"/>
  </w:num>
  <w:num w:numId="15" w16cid:durableId="361519100">
    <w:abstractNumId w:val="4"/>
  </w:num>
  <w:num w:numId="16" w16cid:durableId="921185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39E"/>
    <w:rsid w:val="00077260"/>
    <w:rsid w:val="0008271E"/>
    <w:rsid w:val="000E6354"/>
    <w:rsid w:val="00107C3D"/>
    <w:rsid w:val="00137C81"/>
    <w:rsid w:val="001D04E9"/>
    <w:rsid w:val="001F09CE"/>
    <w:rsid w:val="001F61F2"/>
    <w:rsid w:val="00304E95"/>
    <w:rsid w:val="00362AF1"/>
    <w:rsid w:val="003F570C"/>
    <w:rsid w:val="00475A10"/>
    <w:rsid w:val="005117A5"/>
    <w:rsid w:val="0051429C"/>
    <w:rsid w:val="0056739E"/>
    <w:rsid w:val="00576457"/>
    <w:rsid w:val="00587479"/>
    <w:rsid w:val="005937DD"/>
    <w:rsid w:val="006B218E"/>
    <w:rsid w:val="00733207"/>
    <w:rsid w:val="007E5A20"/>
    <w:rsid w:val="00893BFD"/>
    <w:rsid w:val="00947C48"/>
    <w:rsid w:val="00A50490"/>
    <w:rsid w:val="00A85D76"/>
    <w:rsid w:val="00AA3A1D"/>
    <w:rsid w:val="00AC42D9"/>
    <w:rsid w:val="00B26340"/>
    <w:rsid w:val="00B77FC9"/>
    <w:rsid w:val="00BC53B1"/>
    <w:rsid w:val="00BF2B2E"/>
    <w:rsid w:val="00C01C00"/>
    <w:rsid w:val="00CC3E75"/>
    <w:rsid w:val="00E3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73DA2"/>
  <w15:docId w15:val="{1B9A0DC8-26D3-49E5-9555-511EC65D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4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30290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tf69lfRO3/pJxjm0iHwnIHZ7A==">CgMxLjAyCGguZ2pkZ3hzMg5oLjRtdXo1NHd6N25pNzIOaC4xaTRndnZta3k2bGYyDmguanJzZjB2MTd5OXVwMg5oLmw0bG44dGs1ZjVtaTIOaC5rejUzcjhkY2ptYmI4AHIhMUtORkUtS1g3MEkzb2R1RFRIMEJBN2dELUh1bjdvX20w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Claudia Torchia</cp:lastModifiedBy>
  <cp:revision>10</cp:revision>
  <dcterms:created xsi:type="dcterms:W3CDTF">2024-11-04T08:56:00Z</dcterms:created>
  <dcterms:modified xsi:type="dcterms:W3CDTF">2024-11-18T11:15:00Z</dcterms:modified>
</cp:coreProperties>
</file>